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tbl>
      <w:tblPr>
        <w:tblStyle w:val="Table2"/>
        <w:bidiVisual w:val="0"/>
        <w:tblW w:w="10200.0" w:type="dxa"/>
        <w:jc w:val="left"/>
        <w:tblBorders>
          <w:top w:color="d9d9d9" w:space="0" w:sz="8" w:val="single"/>
          <w:left w:color="d9d9d9" w:space="0" w:sz="8" w:val="single"/>
          <w:bottom w:color="d9d9d9" w:space="0" w:sz="8" w:val="single"/>
          <w:right w:color="d9d9d9" w:space="0" w:sz="8" w:val="single"/>
          <w:insideH w:color="d9d9d9" w:space="0" w:sz="8" w:val="single"/>
          <w:insideV w:color="d9d9d9" w:space="0" w:sz="8" w:val="single"/>
        </w:tblBorders>
        <w:tblLayout w:type="fixed"/>
        <w:tblLook w:val="0600"/>
      </w:tblPr>
      <w:tblGrid>
        <w:gridCol w:w="1005"/>
        <w:gridCol w:w="9195"/>
        <w:tblGridChange w:id="0">
          <w:tblGrid>
            <w:gridCol w:w="1005"/>
            <w:gridCol w:w="9195"/>
          </w:tblGrid>
        </w:tblGridChange>
      </w:tblGrid>
      <w:tr>
        <w:tc>
          <w:tcPr>
            <w:shd w:fill="00000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firstLine="0"/>
              <w:contextualSpacing w:val="0"/>
              <w:jc w:val="center"/>
            </w:pPr>
            <w:r w:rsidDel="00000000" w:rsidR="00000000" w:rsidRPr="00000000">
              <w:rPr>
                <w:b w:val="1"/>
                <w:color w:val="ffffff"/>
                <w:sz w:val="32"/>
                <w:szCs w:val="32"/>
                <w:rtl w:val="0"/>
              </w:rPr>
              <w:t xml:space="preserve">Q1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76" w:lineRule="auto"/>
              <w:ind w:lef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Considere um vetor de tamanho N de números inteiros. Faça um programa em C/C++ que preencha esse vetor com os N primeiros números de Fibonacci. A sequência de Fibonacci (ver </w:t>
            </w:r>
            <w:hyperlink r:id="rId5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https://pt.wikipedia.org/wiki/Sequência_de_Fibonacci</w:t>
              </w:r>
            </w:hyperlink>
            <w:r w:rsidDel="00000000" w:rsidR="00000000" w:rsidRPr="00000000">
              <w:rPr>
                <w:rtl w:val="0"/>
              </w:rPr>
              <w:t xml:space="preserve">) inicia-se com os valores 0 e 1; o próximo número sempre é a soma dos dois números anteriores. Exemplo: 0, 1, 1, 2, 3, 5, 8, 13, 21, 34, 55 e assim por diante.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00000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firstLine="0"/>
              <w:contextualSpacing w:val="0"/>
              <w:jc w:val="center"/>
            </w:pPr>
            <w:r w:rsidDel="00000000" w:rsidR="00000000" w:rsidRPr="00000000">
              <w:rPr>
                <w:b w:val="1"/>
                <w:color w:val="ffffff"/>
                <w:sz w:val="32"/>
                <w:szCs w:val="32"/>
                <w:rtl w:val="0"/>
              </w:rPr>
              <w:t xml:space="preserve">Q2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76" w:lineRule="auto"/>
              <w:ind w:lef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Suponha um vetor de N números inteiros que esteja preenchido de forma aleatória com números de 1 à 10. Faça um programa em C/C++ que mostre a frequência de cada número no vetor, ou seja, </w:t>
            </w:r>
            <w:r w:rsidDel="00000000" w:rsidR="00000000" w:rsidRPr="00000000">
              <w:rPr>
                <w:b w:val="1"/>
                <w:rtl w:val="0"/>
              </w:rPr>
              <w:t xml:space="preserve">quantas vezes cada número está presente em cada posição no vetor</w:t>
            </w:r>
            <w:r w:rsidDel="00000000" w:rsidR="00000000" w:rsidRPr="00000000">
              <w:rPr>
                <w:rtl w:val="0"/>
              </w:rPr>
              <w:t xml:space="preserve">. Observação: para preencher o vetor com valores aleatórios, utilize a função </w:t>
            </w: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randInt</w:t>
            </w:r>
            <w:r w:rsidDel="00000000" w:rsidR="00000000" w:rsidRPr="00000000">
              <w:rPr>
                <w:rtl w:val="0"/>
              </w:rPr>
              <w:t xml:space="preserve"> da biblioteca </w:t>
            </w: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mylib.h</w:t>
            </w:r>
            <w:r w:rsidDel="00000000" w:rsidR="00000000" w:rsidRPr="00000000">
              <w:rPr>
                <w:rtl w:val="0"/>
              </w:rPr>
              <w:t xml:space="preserve">.</w:t>
            </w:r>
          </w:p>
        </w:tc>
      </w:tr>
      <w:tr>
        <w:tc>
          <w:tcPr>
            <w:shd w:fill="00000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firstLine="0"/>
              <w:contextualSpacing w:val="0"/>
              <w:jc w:val="center"/>
            </w:pPr>
            <w:r w:rsidDel="00000000" w:rsidR="00000000" w:rsidRPr="00000000">
              <w:rPr>
                <w:b w:val="1"/>
                <w:color w:val="ffffff"/>
                <w:sz w:val="32"/>
                <w:szCs w:val="32"/>
                <w:rtl w:val="0"/>
              </w:rPr>
              <w:t xml:space="preserve">Q3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76" w:lineRule="auto"/>
              <w:ind w:lef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Figura 1. Estrutura de árvore dos valores do vetor.</w:t>
            </w:r>
          </w:p>
          <w:p w:rsidR="00000000" w:rsidDel="00000000" w:rsidP="00000000" w:rsidRDefault="00000000" w:rsidRPr="00000000">
            <w:pPr>
              <w:spacing w:after="0" w:before="0" w:line="276" w:lineRule="auto"/>
              <w:ind w:left="0" w:firstLine="0"/>
              <w:contextualSpacing w:val="0"/>
              <w:jc w:val="center"/>
            </w:pPr>
            <w:r w:rsidDel="00000000" w:rsidR="00000000" w:rsidRPr="00000000">
              <mc:AlternateContent>
                <mc:Choice Requires="wpg">
                  <w:drawing>
                    <wp:inline distB="114300" distT="114300" distL="114300" distR="114300">
                      <wp:extent cx="3914775" cy="1695450"/>
                      <wp:effectExtent b="0" l="0" r="0" t="0"/>
                      <wp:docPr id="3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1428600" y="790575"/>
                                <a:ext cx="3914775" cy="1695450"/>
                                <a:chOff x="1428600" y="790575"/>
                                <a:chExt cx="3891300" cy="1676400"/>
                              </a:xfrm>
                            </wpg:grpSpPr>
                            <wps:wsp>
                              <wps:cNvSpPr txBox="1"/>
                              <wps:cNvPr id="2" name="Shape 2"/>
                              <wps:spPr>
                                <a:xfrm>
                                  <a:off x="2914650" y="790575"/>
                                  <a:ext cx="9621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center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Arial" w:cs="Arial" w:eastAsia="Arial" w:hAnsi="Arial"/>
                                        <w:b w:val="0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28"/>
                                        <w:vertAlign w:val="baseline"/>
                                      </w:rPr>
                                      <w:t xml:space="preserve">7</w:t>
                                    </w:r>
                                  </w:p>
                                </w:txbxContent>
                              </wps:txbx>
                              <wps:bodyPr anchorCtr="0" anchor="t" bIns="91425" lIns="91425" rIns="91425" tIns="91425"/>
                            </wps:wsp>
                            <wps:wsp>
                              <wps:cNvSpPr txBox="1"/>
                              <wps:cNvPr id="3" name="Shape 3"/>
                              <wps:spPr>
                                <a:xfrm>
                                  <a:off x="1952550" y="1438275"/>
                                  <a:ext cx="9621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center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Arial" w:cs="Arial" w:eastAsia="Arial" w:hAnsi="Arial"/>
                                        <w:b w:val="0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28"/>
                                        <w:vertAlign w:val="baseline"/>
                                      </w:rPr>
                                      <w:t xml:space="preserve">4</w:t>
                                    </w:r>
                                  </w:p>
                                </w:txbxContent>
                              </wps:txbx>
                              <wps:bodyPr anchorCtr="0" anchor="t" bIns="91425" lIns="91425" rIns="91425" tIns="91425"/>
                            </wps:wsp>
                            <wps:wsp>
                              <wps:cNvSpPr txBox="1"/>
                              <wps:cNvPr id="4" name="Shape 4"/>
                              <wps:spPr>
                                <a:xfrm>
                                  <a:off x="3876750" y="1438275"/>
                                  <a:ext cx="9621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center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Arial" w:cs="Arial" w:eastAsia="Arial" w:hAnsi="Arial"/>
                                        <w:b w:val="0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28"/>
                                        <w:vertAlign w:val="baseline"/>
                                      </w:rPr>
                                      <w:t xml:space="preserve">9</w:t>
                                    </w:r>
                                  </w:p>
                                </w:txbxContent>
                              </wps:txbx>
                              <wps:bodyPr anchorCtr="0" anchor="t" bIns="91425" lIns="91425" rIns="91425" tIns="91425"/>
                            </wps:wsp>
                            <wps:wsp>
                              <wps:cNvSpPr txBox="1"/>
                              <wps:cNvPr id="5" name="Shape 5"/>
                              <wps:spPr>
                                <a:xfrm>
                                  <a:off x="2390700" y="2085975"/>
                                  <a:ext cx="9621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center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Arial" w:cs="Arial" w:eastAsia="Arial" w:hAnsi="Arial"/>
                                        <w:b w:val="0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28"/>
                                        <w:vertAlign w:val="baseline"/>
                                      </w:rPr>
                                      <w:t xml:space="preserve">5</w:t>
                                    </w:r>
                                  </w:p>
                                </w:txbxContent>
                              </wps:txbx>
                              <wps:bodyPr anchorCtr="0" anchor="t" bIns="91425" lIns="91425" rIns="91425" tIns="91425"/>
                            </wps:wsp>
                            <wps:wsp>
                              <wps:cNvSpPr txBox="1"/>
                              <wps:cNvPr id="6" name="Shape 6"/>
                              <wps:spPr>
                                <a:xfrm>
                                  <a:off x="1428600" y="2085975"/>
                                  <a:ext cx="9621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center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Arial" w:cs="Arial" w:eastAsia="Arial" w:hAnsi="Arial"/>
                                        <w:b w:val="0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28"/>
                                        <w:vertAlign w:val="baseline"/>
                                      </w:rPr>
                                      <w:t xml:space="preserve">2</w:t>
                                    </w:r>
                                  </w:p>
                                </w:txbxContent>
                              </wps:txbx>
                              <wps:bodyPr anchorCtr="0" anchor="t" bIns="91425" lIns="91425" rIns="91425" tIns="91425"/>
                            </wps:wsp>
                            <wps:wsp>
                              <wps:cNvSpPr txBox="1"/>
                              <wps:cNvPr id="7" name="Shape 7"/>
                              <wps:spPr>
                                <a:xfrm>
                                  <a:off x="4357800" y="2085975"/>
                                  <a:ext cx="9621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center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Arial" w:cs="Arial" w:eastAsia="Arial" w:hAnsi="Arial"/>
                                        <w:b w:val="0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28"/>
                                        <w:vertAlign w:val="baseline"/>
                                      </w:rPr>
                                      <w:t xml:space="preserve">10</w:t>
                                    </w:r>
                                  </w:p>
                                </w:txbxContent>
                              </wps:txbx>
                              <wps:bodyPr anchorCtr="0" anchor="t" bIns="91425" lIns="91425" rIns="91425" tIns="91425"/>
                            </wps:wsp>
                            <wps:wsp>
                              <wps:cNvSpPr txBox="1"/>
                              <wps:cNvPr id="8" name="Shape 8"/>
                              <wps:spPr>
                                <a:xfrm>
                                  <a:off x="3395700" y="2085975"/>
                                  <a:ext cx="9621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center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Arial" w:cs="Arial" w:eastAsia="Arial" w:hAnsi="Arial"/>
                                        <w:b w:val="0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28"/>
                                        <w:vertAlign w:val="baseline"/>
                                      </w:rPr>
                                      <w:t xml:space="preserve">8</w:t>
                                    </w:r>
                                  </w:p>
                                </w:txbxContent>
                              </wps:txbx>
                              <wps:bodyPr anchorCtr="0" anchor="t" bIns="91425" lIns="91425" rIns="91425" tIns="91425"/>
                            </wps:wsp>
                            <wps:wsp>
                              <wps:cNvCnPr/>
                              <wps:spPr>
                                <a:xfrm flipH="1">
                                  <a:off x="2433600" y="1171575"/>
                                  <a:ext cx="962100" cy="2667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cap="flat" cmpd="sng" w="952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len="lg" w="lg" type="none"/>
                                  <a:tailEnd len="lg" w="lg" type="none"/>
                                </a:ln>
                              </wps:spPr>
                              <wps:bodyPr anchorCtr="0" anchor="ctr" bIns="91425" lIns="91425" rIns="91425" tIns="91425"/>
                            </wps:wsp>
                            <wps:wsp>
                              <wps:cNvCnPr/>
                              <wps:spPr>
                                <a:xfrm flipH="1">
                                  <a:off x="1909800" y="1819275"/>
                                  <a:ext cx="523800" cy="2667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cap="flat" cmpd="sng" w="952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len="lg" w="lg" type="none"/>
                                  <a:tailEnd len="lg" w="lg" type="none"/>
                                </a:ln>
                              </wps:spPr>
                              <wps:bodyPr anchorCtr="0" anchor="ctr" bIns="91425" lIns="91425" rIns="91425" tIns="91425"/>
                            </wps:wsp>
                            <wps:wsp>
                              <wps:cNvCnPr/>
                              <wps:spPr>
                                <a:xfrm>
                                  <a:off x="2433600" y="1819275"/>
                                  <a:ext cx="438300" cy="2667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cap="flat" cmpd="sng" w="952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len="lg" w="lg" type="none"/>
                                  <a:tailEnd len="lg" w="lg" type="none"/>
                                </a:ln>
                              </wps:spPr>
                              <wps:bodyPr anchorCtr="0" anchor="ctr" bIns="91425" lIns="91425" rIns="91425" tIns="91425"/>
                            </wps:wsp>
                            <wps:wsp>
                              <wps:cNvCnPr/>
                              <wps:spPr>
                                <a:xfrm>
                                  <a:off x="3395700" y="1171575"/>
                                  <a:ext cx="962100" cy="2667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cap="flat" cmpd="sng" w="952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len="lg" w="lg" type="none"/>
                                  <a:tailEnd len="lg" w="lg" type="none"/>
                                </a:ln>
                              </wps:spPr>
                              <wps:bodyPr anchorCtr="0" anchor="ctr" bIns="91425" lIns="91425" rIns="91425" tIns="91425"/>
                            </wps:wsp>
                            <wps:wsp>
                              <wps:cNvCnPr/>
                              <wps:spPr>
                                <a:xfrm flipH="1">
                                  <a:off x="3876600" y="1819275"/>
                                  <a:ext cx="481200" cy="2667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cap="flat" cmpd="sng" w="952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len="lg" w="lg" type="none"/>
                                  <a:tailEnd len="lg" w="lg" type="none"/>
                                </a:ln>
                              </wps:spPr>
                              <wps:bodyPr anchorCtr="0" anchor="ctr" bIns="91425" lIns="91425" rIns="91425" tIns="91425"/>
                            </wps:wsp>
                            <wps:wsp>
                              <wps:cNvCnPr/>
                              <wps:spPr>
                                <a:xfrm>
                                  <a:off x="4357800" y="1819275"/>
                                  <a:ext cx="481200" cy="2667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cap="flat" cmpd="sng" w="952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len="lg" w="lg" type="none"/>
                                  <a:tailEnd len="lg" w="lg" type="none"/>
                                </a:ln>
                              </wps:spPr>
                              <wps:bodyPr anchorCtr="0" anchor="ctr" bIns="91425" lIns="91425" rIns="91425" tIns="91425"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drawing>
                    <wp:inline distB="114300" distT="114300" distL="114300" distR="114300">
                      <wp:extent cx="3914775" cy="1695450"/>
                      <wp:effectExtent b="0" l="0" r="0" t="0"/>
                      <wp:docPr id="3" name="image0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05.png"/>
                              <pic:cNvPicPr preferRelativeResize="0"/>
                            </pic:nvPicPr>
                            <pic:blipFill>
                              <a:blip r:embed="rId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914775" cy="16954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mc:Fallback>
              </mc:AlternateConten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before="0" w:line="276" w:lineRule="auto"/>
              <w:ind w:lef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Considere a representação da Figura acima como uma estrutura de árvore. O primeiro elemento 7 está no topo e os demais estão subordinados ao primeiro elemento. Esta estrutura pode ser mapeada para um vetor de 8 posições, sendo que a primeira posição está preenchida com valor 0 (zero).</w:t>
            </w:r>
          </w:p>
          <w:p w:rsidR="00000000" w:rsidDel="00000000" w:rsidP="00000000" w:rsidRDefault="00000000" w:rsidRPr="00000000">
            <w:pPr>
              <w:spacing w:after="0" w:before="0" w:line="276" w:lineRule="auto"/>
              <w:ind w:lef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1"/>
              <w:bidiVisual w:val="0"/>
              <w:tblW w:w="4313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539.125"/>
              <w:gridCol w:w="539.125"/>
              <w:gridCol w:w="539.125"/>
              <w:gridCol w:w="539.125"/>
              <w:gridCol w:w="539.125"/>
              <w:gridCol w:w="539.125"/>
              <w:gridCol w:w="539.125"/>
              <w:gridCol w:w="539.125"/>
              <w:tblGridChange w:id="0">
                <w:tblGrid>
                  <w:gridCol w:w="539.125"/>
                  <w:gridCol w:w="539.125"/>
                  <w:gridCol w:w="539.125"/>
                  <w:gridCol w:w="539.125"/>
                  <w:gridCol w:w="539.125"/>
                  <w:gridCol w:w="539.125"/>
                  <w:gridCol w:w="539.125"/>
                  <w:gridCol w:w="539.125"/>
                </w:tblGrid>
              </w:tblGridChange>
            </w:tblGrid>
            <w:tr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0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7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4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9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2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5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8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0"/>
                    <w:spacing w:after="0" w:before="0" w:line="240" w:lineRule="auto"/>
                    <w:ind w:left="0" w:right="0" w:firstLine="0"/>
                    <w:contextualSpacing w:val="0"/>
                    <w:jc w:val="center"/>
                  </w:pPr>
                  <w:r w:rsidDel="00000000" w:rsidR="00000000" w:rsidRPr="00000000">
                    <w:rPr>
                      <w:rtl w:val="0"/>
                    </w:rPr>
                    <w:t xml:space="preserve">10</w:t>
                  </w:r>
                </w:p>
              </w:tc>
            </w:tr>
          </w:tbl>
          <w:p w:rsidR="00000000" w:rsidDel="00000000" w:rsidP="00000000" w:rsidRDefault="00000000" w:rsidRPr="00000000">
            <w:pPr>
              <w:spacing w:after="0" w:before="0" w:line="276" w:lineRule="auto"/>
              <w:ind w:lef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before="0" w:line="276" w:lineRule="auto"/>
              <w:ind w:lef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Faça um programa em C/C++ que leia um valor inteiro e retorne se o mesmo existe no vetor. </w:t>
            </w:r>
            <w:r w:rsidDel="00000000" w:rsidR="00000000" w:rsidRPr="00000000">
              <w:rPr>
                <w:b w:val="1"/>
                <w:rtl w:val="0"/>
              </w:rPr>
              <w:t xml:space="preserve">Essa procura não deve ser sequencial</w:t>
            </w:r>
            <w:r w:rsidDel="00000000" w:rsidR="00000000" w:rsidRPr="00000000">
              <w:rPr>
                <w:rtl w:val="0"/>
              </w:rPr>
              <w:t xml:space="preserve">. O algoritmo de procura deve fazer no máximo </w:t>
            </w:r>
            <w:r w:rsidDel="00000000" w:rsidR="00000000" w:rsidRPr="00000000">
              <w:rPr>
                <w:b w:val="1"/>
                <w:rtl w:val="0"/>
              </w:rPr>
              <w:t xml:space="preserve">3 comparações</w:t>
            </w:r>
            <w:r w:rsidDel="00000000" w:rsidR="00000000" w:rsidRPr="00000000">
              <w:rPr>
                <w:rtl w:val="0"/>
              </w:rPr>
              <w:t xml:space="preserve">. </w:t>
            </w:r>
            <w:r w:rsidDel="00000000" w:rsidR="00000000" w:rsidRPr="00000000">
              <w:rPr>
                <w:b w:val="1"/>
                <w:rtl w:val="0"/>
              </w:rPr>
              <w:t xml:space="preserve">Dica</w:t>
            </w:r>
            <w:r w:rsidDel="00000000" w:rsidR="00000000" w:rsidRPr="00000000">
              <w:rPr>
                <w:rtl w:val="0"/>
              </w:rPr>
              <w:t xml:space="preserve">: observe o número da posição de cada valor no vetor. </w:t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0"/>
        <w:spacing w:line="276" w:lineRule="auto"/>
        <w:ind w:left="0" w:firstLine="0"/>
        <w:contextualSpacing w:val="0"/>
        <w:jc w:val="righ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line="276" w:lineRule="auto"/>
        <w:ind w:left="0" w:firstLine="0"/>
        <w:contextualSpacing w:val="0"/>
        <w:jc w:val="right"/>
      </w:pPr>
      <w:r w:rsidDel="00000000" w:rsidR="00000000" w:rsidRPr="00000000">
        <w:rPr>
          <w:b w:val="1"/>
          <w:sz w:val="22"/>
          <w:szCs w:val="22"/>
          <w:rtl w:val="0"/>
        </w:rPr>
        <w:t xml:space="preserve">Bom preparatório</w:t>
      </w:r>
      <w:r w:rsidDel="00000000" w:rsidR="00000000" w:rsidRPr="00000000">
        <w:rPr>
          <w:sz w:val="22"/>
          <w:szCs w:val="22"/>
          <w:rtl w:val="0"/>
        </w:rPr>
        <w:t xml:space="preserve">, </w:t>
      </w:r>
      <w:r w:rsidDel="00000000" w:rsidR="00000000" w:rsidRPr="00000000">
        <w:rPr>
          <w:i w:val="1"/>
          <w:sz w:val="22"/>
          <w:szCs w:val="22"/>
          <w:rtl w:val="0"/>
        </w:rPr>
        <w:t xml:space="preserve">prof. Walter</w:t>
      </w:r>
      <w:r w:rsidDel="00000000" w:rsidR="00000000" w:rsidRPr="00000000">
        <w:rPr>
          <w:sz w:val="22"/>
          <w:szCs w:val="22"/>
          <w:rtl w:val="0"/>
        </w:rPr>
        <w:t xml:space="preserve">.</w:t>
      </w:r>
    </w:p>
    <w:sectPr>
      <w:headerReference r:id="rId7" w:type="default"/>
      <w:footerReference r:id="rId8" w:type="default"/>
      <w:pgSz w:h="16838" w:w="11906"/>
      <w:pgMar w:bottom="566.9291338582677" w:top="850.3937007874016" w:left="850.3937007874016" w:right="850.393700787401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Verdana"/>
  <w:font w:name="Georgia"/>
  <w:font w:name="Courier New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contextualSpacing w:val="0"/>
      <w:jc w:val="right"/>
    </w:pPr>
    <w:r w:rsidDel="00000000" w:rsidR="00000000" w:rsidRPr="00000000">
      <w:pict>
        <v:rect style="width:0.0pt;height:1.5pt" o:hr="t" o:hrstd="t" o:hralign="center" fillcolor="#A0A0A0" stroked="f"/>
      </w:pict>
    </w:r>
    <w:fldSimple w:instr="PAGE" w:fldLock="0" w:dirty="0">
      <w:r w:rsidDel="00000000" w:rsidR="00000000" w:rsidRPr="00000000">
        <w:rPr/>
      </w:r>
    </w:fldSimple>
    <w:r w:rsidDel="00000000" w:rsidR="00000000" w:rsidRPr="00000000">
      <w:rPr>
        <w:rtl w:val="0"/>
      </w:rPr>
      <w:t xml:space="preserve"> de 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spacing w:after="0" w:before="0" w:line="240" w:lineRule="auto"/>
      <w:ind w:left="0" w:right="0" w:firstLine="0"/>
      <w:contextualSpacing w:val="0"/>
    </w:pPr>
    <w:r w:rsidDel="00000000" w:rsidR="00000000" w:rsidRPr="00000000">
      <w:rPr>
        <w:rtl w:val="0"/>
      </w:rPr>
    </w:r>
  </w:p>
  <w:tbl>
    <w:tblPr>
      <w:tblStyle w:val="Table3"/>
      <w:bidiVisual w:val="0"/>
      <w:tblW w:w="10470.0" w:type="dxa"/>
      <w:jc w:val="left"/>
      <w:tblLayout w:type="fixed"/>
      <w:tblLook w:val="0600"/>
    </w:tblPr>
    <w:tblGrid>
      <w:gridCol w:w="1425"/>
      <w:gridCol w:w="6990"/>
      <w:gridCol w:w="2055"/>
      <w:tblGridChange w:id="0">
        <w:tblGrid>
          <w:gridCol w:w="1425"/>
          <w:gridCol w:w="6990"/>
          <w:gridCol w:w="2055"/>
        </w:tblGrid>
      </w:tblGridChange>
    </w:tblGrid>
    <w:tr>
      <w:tc>
        <w:tcPr>
          <w:shd w:fill="ffffff"/>
          <w:tcMar>
            <w:top w:w="45.0" w:type="dxa"/>
            <w:left w:w="45.0" w:type="dxa"/>
            <w:bottom w:w="45.0" w:type="dxa"/>
            <w:right w:w="45.0" w:type="dxa"/>
          </w:tcMar>
        </w:tcPr>
        <w:p w:rsidR="00000000" w:rsidDel="00000000" w:rsidP="00000000" w:rsidRDefault="00000000" w:rsidRPr="00000000">
          <w:pPr>
            <w:keepNext w:val="0"/>
            <w:keepLines w:val="0"/>
            <w:widowControl w:val="0"/>
            <w:spacing w:after="0" w:before="0" w:line="240" w:lineRule="auto"/>
            <w:ind w:left="0" w:right="0" w:firstLine="0"/>
            <w:contextualSpacing w:val="0"/>
            <w:jc w:val="center"/>
          </w:pPr>
          <w:r w:rsidDel="00000000" w:rsidR="00000000" w:rsidRPr="00000000">
            <w:drawing>
              <wp:inline distB="19050" distT="19050" distL="19050" distR="19050">
                <wp:extent cx="525180" cy="547688"/>
                <wp:effectExtent b="0" l="0" r="0" t="0"/>
                <wp:docPr id="1" name="image01.png"/>
                <a:graphic>
                  <a:graphicData uri="http://schemas.openxmlformats.org/drawingml/2006/picture">
                    <pic:pic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5180" cy="547688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shd w:fill="ffffff"/>
          <w:tcMar>
            <w:top w:w="45.0" w:type="dxa"/>
            <w:left w:w="45.0" w:type="dxa"/>
            <w:bottom w:w="45.0" w:type="dxa"/>
            <w:right w:w="45.0" w:type="dxa"/>
          </w:tcMar>
        </w:tcPr>
        <w:p w:rsidR="00000000" w:rsidDel="00000000" w:rsidP="00000000" w:rsidRDefault="00000000" w:rsidRPr="00000000">
          <w:pPr>
            <w:keepNext w:val="0"/>
            <w:keepLines w:val="0"/>
            <w:widowControl w:val="0"/>
            <w:spacing w:after="0" w:before="0" w:line="240" w:lineRule="auto"/>
            <w:ind w:left="0" w:right="0" w:firstLine="0"/>
            <w:contextualSpacing w:val="0"/>
            <w:jc w:val="center"/>
          </w:pPr>
          <w:r w:rsidDel="00000000" w:rsidR="00000000" w:rsidRPr="00000000">
            <w:rPr>
              <w:b w:val="1"/>
              <w:sz w:val="28"/>
              <w:szCs w:val="28"/>
              <w:rtl w:val="0"/>
            </w:rPr>
            <w:t xml:space="preserve">Ministério da Educação</w:t>
          </w:r>
        </w:p>
        <w:p w:rsidR="00000000" w:rsidDel="00000000" w:rsidP="00000000" w:rsidRDefault="00000000" w:rsidRPr="00000000">
          <w:pPr>
            <w:keepNext w:val="0"/>
            <w:keepLines w:val="0"/>
            <w:widowControl w:val="0"/>
            <w:spacing w:after="0" w:before="0" w:line="240" w:lineRule="auto"/>
            <w:ind w:left="0" w:right="0" w:firstLine="0"/>
            <w:contextualSpacing w:val="0"/>
            <w:jc w:val="center"/>
          </w:pPr>
          <w:r w:rsidDel="00000000" w:rsidR="00000000" w:rsidRPr="00000000">
            <w:rPr>
              <w:b w:val="1"/>
              <w:sz w:val="24"/>
              <w:szCs w:val="24"/>
              <w:rtl w:val="0"/>
            </w:rPr>
            <w:t xml:space="preserve">Universidade Federal de Itajubá</w:t>
          </w:r>
        </w:p>
        <w:p w:rsidR="00000000" w:rsidDel="00000000" w:rsidP="00000000" w:rsidRDefault="00000000" w:rsidRPr="00000000">
          <w:pPr>
            <w:keepNext w:val="0"/>
            <w:keepLines w:val="0"/>
            <w:widowControl w:val="0"/>
            <w:spacing w:after="0" w:before="0" w:line="240" w:lineRule="auto"/>
            <w:ind w:left="0" w:right="0" w:firstLine="0"/>
            <w:contextualSpacing w:val="0"/>
            <w:jc w:val="center"/>
          </w:pPr>
          <w:r w:rsidDel="00000000" w:rsidR="00000000" w:rsidRPr="00000000">
            <w:rPr>
              <w:b w:val="1"/>
              <w:sz w:val="24"/>
              <w:szCs w:val="24"/>
              <w:rtl w:val="0"/>
            </w:rPr>
            <w:t xml:space="preserve">Criada pela Lei nº 10.435, de 24 de abril de 2002</w:t>
          </w:r>
        </w:p>
      </w:tc>
      <w:tc>
        <w:tcPr>
          <w:shd w:fill="ffffff"/>
          <w:tcMar>
            <w:top w:w="45.0" w:type="dxa"/>
            <w:left w:w="45.0" w:type="dxa"/>
            <w:bottom w:w="45.0" w:type="dxa"/>
            <w:right w:w="45.0" w:type="dxa"/>
          </w:tcMar>
        </w:tcPr>
        <w:p w:rsidR="00000000" w:rsidDel="00000000" w:rsidP="00000000" w:rsidRDefault="00000000" w:rsidRPr="00000000">
          <w:pPr>
            <w:keepNext w:val="0"/>
            <w:keepLines w:val="0"/>
            <w:widowControl w:val="0"/>
            <w:spacing w:after="0" w:before="0" w:line="240" w:lineRule="auto"/>
            <w:ind w:left="0" w:right="0" w:firstLine="0"/>
            <w:contextualSpacing w:val="0"/>
            <w:jc w:val="center"/>
          </w:pPr>
          <w:r w:rsidDel="00000000" w:rsidR="00000000" w:rsidRPr="00000000">
            <w:drawing>
              <wp:inline distB="114300" distT="114300" distL="114300" distR="114300">
                <wp:extent cx="547688" cy="547688"/>
                <wp:effectExtent b="0" l="0" r="0" t="0"/>
                <wp:docPr descr="LogoEFEI.jpg" id="2" name="image03.jpg"/>
                <a:graphic>
                  <a:graphicData uri="http://schemas.openxmlformats.org/drawingml/2006/picture">
                    <pic:pic>
                      <pic:nvPicPr>
                        <pic:cNvPr descr="LogoEFEI.jpg" id="0" name="image03.jp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7688" cy="547688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>
    <w:pPr>
      <w:keepNext w:val="0"/>
      <w:keepLines w:val="0"/>
      <w:widowControl w:val="0"/>
      <w:spacing w:after="255" w:before="255" w:line="240" w:lineRule="auto"/>
      <w:ind w:left="0" w:right="0" w:firstLine="0"/>
      <w:contextualSpacing w:val="0"/>
      <w:jc w:val="center"/>
    </w:pPr>
    <w:r w:rsidDel="00000000" w:rsidR="00000000" w:rsidRPr="00000000">
      <w:rPr>
        <w:b w:val="1"/>
        <w:sz w:val="24"/>
        <w:szCs w:val="24"/>
        <w:rtl w:val="0"/>
      </w:rPr>
      <w:t xml:space="preserve">ECOI02 - PREPARATÓRIO #5 - 05/05/2016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Verdana" w:cs="Verdana" w:eastAsia="Verdana" w:hAnsi="Verdana"/>
        <w:color w:val="000000"/>
        <w:sz w:val="20"/>
        <w:szCs w:val="20"/>
      </w:rPr>
    </w:rPrDefault>
    <w:pPrDefault>
      <w:pPr>
        <w:keepNext w:val="0"/>
        <w:keepLines w:val="0"/>
        <w:widowControl w:val="0"/>
        <w:spacing w:after="90" w:before="90" w:line="24.000000000000004" w:lineRule="auto"/>
        <w:ind w:left="90" w:right="9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0"/>
      <w:spacing w:after="240" w:before="240" w:line="13.333333333333332" w:lineRule="auto"/>
      <w:ind w:left="0" w:right="0" w:firstLine="0"/>
      <w:contextualSpacing w:val="1"/>
    </w:pPr>
    <w:rPr>
      <w:b w:val="1"/>
      <w:i w:val="0"/>
      <w:sz w:val="36"/>
      <w:szCs w:val="36"/>
    </w:rPr>
  </w:style>
  <w:style w:type="paragraph" w:styleId="Heading2">
    <w:name w:val="heading 2"/>
    <w:basedOn w:val="Normal"/>
    <w:next w:val="Normal"/>
    <w:pPr>
      <w:keepNext w:val="0"/>
      <w:keepLines w:val="0"/>
      <w:widowControl w:val="0"/>
      <w:spacing w:after="225" w:before="225" w:line="17.142857142857142" w:lineRule="auto"/>
      <w:ind w:left="0" w:right="0" w:firstLine="0"/>
      <w:contextualSpacing w:val="1"/>
    </w:pPr>
    <w:rPr>
      <w:b w:val="1"/>
      <w:i w:val="0"/>
      <w:sz w:val="28"/>
      <w:szCs w:val="28"/>
    </w:rPr>
  </w:style>
  <w:style w:type="paragraph" w:styleId="Heading3">
    <w:name w:val="heading 3"/>
    <w:basedOn w:val="Normal"/>
    <w:next w:val="Normal"/>
    <w:pPr>
      <w:keepNext w:val="0"/>
      <w:keepLines w:val="0"/>
      <w:widowControl w:val="0"/>
      <w:spacing w:after="240" w:before="240" w:line="20" w:lineRule="auto"/>
      <w:ind w:left="0" w:right="0" w:firstLine="0"/>
      <w:contextualSpacing w:val="1"/>
    </w:pPr>
    <w:rPr>
      <w:b w:val="1"/>
      <w:i w:val="0"/>
      <w:sz w:val="24"/>
      <w:szCs w:val="24"/>
    </w:rPr>
  </w:style>
  <w:style w:type="paragraph" w:styleId="Heading4">
    <w:name w:val="heading 4"/>
    <w:basedOn w:val="Normal"/>
    <w:next w:val="Normal"/>
    <w:pPr>
      <w:keepNext w:val="0"/>
      <w:keepLines w:val="0"/>
      <w:widowControl w:val="0"/>
      <w:spacing w:after="255" w:before="255" w:lineRule="auto"/>
      <w:ind w:left="0" w:right="0" w:firstLine="0"/>
      <w:contextualSpacing w:val="1"/>
    </w:pPr>
    <w:rPr>
      <w:b w:val="1"/>
      <w:i w:val="0"/>
    </w:rPr>
  </w:style>
  <w:style w:type="paragraph" w:styleId="Heading5">
    <w:name w:val="heading 5"/>
    <w:basedOn w:val="Normal"/>
    <w:next w:val="Normal"/>
    <w:pPr>
      <w:keepNext w:val="0"/>
      <w:keepLines w:val="0"/>
      <w:widowControl w:val="0"/>
      <w:spacing w:after="255" w:before="255" w:line="30" w:lineRule="auto"/>
      <w:ind w:left="0" w:right="0" w:firstLine="0"/>
      <w:contextualSpacing w:val="1"/>
    </w:pPr>
    <w:rPr>
      <w:b w:val="1"/>
      <w:i w:val="0"/>
      <w:sz w:val="16"/>
      <w:szCs w:val="16"/>
    </w:rPr>
  </w:style>
  <w:style w:type="paragraph" w:styleId="Heading6">
    <w:name w:val="heading 6"/>
    <w:basedOn w:val="Normal"/>
    <w:next w:val="Normal"/>
    <w:pPr>
      <w:keepNext w:val="0"/>
      <w:keepLines w:val="0"/>
      <w:widowControl w:val="0"/>
      <w:spacing w:after="360" w:before="360" w:line="30" w:lineRule="auto"/>
      <w:ind w:left="0" w:right="0" w:firstLine="0"/>
      <w:contextualSpacing w:val="1"/>
    </w:pPr>
    <w:rPr>
      <w:b w:val="1"/>
      <w:i w:val="0"/>
      <w:sz w:val="16"/>
      <w:szCs w:val="16"/>
    </w:rPr>
  </w:style>
  <w:style w:type="paragraph" w:styleId="Title">
    <w:name w:val="Title"/>
    <w:basedOn w:val="Normal"/>
    <w:next w:val="Normal"/>
    <w:pPr>
      <w:keepNext w:val="0"/>
      <w:keepLines w:val="0"/>
      <w:widowControl w:val="0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0"/>
      <w:keepLines w:val="0"/>
      <w:widowControl w:val="0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3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yperlink" Target="https://pt.wikipedia.org/wiki/Sequ&#234;ncia_de_Fibonacci" TargetMode="External"/><Relationship Id="rId6" Type="http://schemas.openxmlformats.org/officeDocument/2006/relationships/image" Target="media/image05.pn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01.png"/><Relationship Id="rId2" Type="http://schemas.openxmlformats.org/officeDocument/2006/relationships/image" Target="media/image03.jpg"/></Relationships>
</file>