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10200.0" w:type="dxa"/>
        <w:jc w:val="left"/>
        <w:tblBorders>
          <w:top w:color="d9d9d9" w:space="0" w:sz="8" w:val="single"/>
          <w:left w:color="d9d9d9" w:space="0" w:sz="8" w:val="single"/>
          <w:bottom w:color="d9d9d9" w:space="0" w:sz="8" w:val="single"/>
          <w:right w:color="d9d9d9" w:space="0" w:sz="8" w:val="single"/>
          <w:insideH w:color="d9d9d9" w:space="0" w:sz="8" w:val="single"/>
          <w:insideV w:color="d9d9d9" w:space="0" w:sz="8" w:val="single"/>
        </w:tblBorders>
        <w:tblLayout w:type="fixed"/>
        <w:tblLook w:val="0600"/>
      </w:tblPr>
      <w:tblGrid>
        <w:gridCol w:w="825"/>
        <w:gridCol w:w="9375"/>
        <w:tblGridChange w:id="0">
          <w:tblGrid>
            <w:gridCol w:w="825"/>
            <w:gridCol w:w="9375"/>
          </w:tblGrid>
        </w:tblGridChange>
      </w:tblGrid>
      <w:tr>
        <w:tc>
          <w:tcPr>
            <w:shd w:fill="00000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color w:val="ffffff"/>
                <w:sz w:val="32"/>
                <w:szCs w:val="32"/>
                <w:rtl w:val="0"/>
              </w:rPr>
              <w:t xml:space="preserve">Q1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Faça um programa em C/C++ que utilize um menu de opções para os programas do Preparatório #1. Utilize como modelo o menu de opções do exercício MeuBanco das aulas anteriores.</w:t>
            </w:r>
          </w:p>
        </w:tc>
      </w:tr>
      <w:tr>
        <w:tc>
          <w:tcPr>
            <w:shd w:fill="00000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color w:val="ffffff"/>
                <w:sz w:val="32"/>
                <w:szCs w:val="32"/>
                <w:rtl w:val="0"/>
              </w:rPr>
              <w:t xml:space="preserve">Q2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Faça um programa em C/C++ que utilize um menu de opções para os programas do Preparatório #2. Utilize como modelo o menu de opções do exercício MeuBanco das aulas anteriores.</w:t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spacing w:line="276" w:lineRule="auto"/>
        <w:ind w:left="0" w:firstLine="0"/>
        <w:contextualSpacing w:val="0"/>
        <w:jc w:val="righ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line="276" w:lineRule="auto"/>
        <w:ind w:left="0" w:firstLine="0"/>
        <w:contextualSpacing w:val="0"/>
        <w:jc w:val="right"/>
      </w:pPr>
      <w:r w:rsidDel="00000000" w:rsidR="00000000" w:rsidRPr="00000000">
        <w:rPr>
          <w:b w:val="1"/>
          <w:rtl w:val="0"/>
        </w:rPr>
        <w:t xml:space="preserve">Bom preparatório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prof. Walter</w:t>
      </w:r>
      <w:r w:rsidDel="00000000" w:rsidR="00000000" w:rsidRPr="00000000">
        <w:rPr>
          <w:rtl w:val="0"/>
        </w:rPr>
        <w:t xml:space="preserve">.</w:t>
      </w:r>
    </w:p>
    <w:sectPr>
      <w:headerReference r:id="rId5" w:type="default"/>
      <w:footerReference r:id="rId6" w:type="default"/>
      <w:pgSz w:h="16838" w:w="11906"/>
      <w:pgMar w:bottom="566.9291338582677" w:top="850.3937007874016" w:left="850.3937007874016" w:right="850.393700787401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Verdana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contextualSpacing w:val="0"/>
      <w:jc w:val="right"/>
    </w:pPr>
    <w:r w:rsidDel="00000000" w:rsidR="00000000" w:rsidRPr="00000000">
      <w:pict>
        <v:rect style="width:0.0pt;height:1.5pt" o:hr="t" o:hrstd="t" o:hralign="center" fillcolor="#A0A0A0" stroked="f"/>
      </w:pict>
    </w:r>
    <w:fldSimple w:instr="PAGE" w:fldLock="0" w:dirty="0">
      <w:r w:rsidDel="00000000" w:rsidR="00000000" w:rsidRPr="00000000">
        <w:rPr/>
      </w:r>
    </w:fldSimple>
    <w:r w:rsidDel="00000000" w:rsidR="00000000" w:rsidRPr="00000000">
      <w:rPr>
        <w:rtl w:val="0"/>
      </w:rPr>
      <w:t xml:space="preserve"> de 2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spacing w:after="0" w:before="0" w:line="240" w:lineRule="auto"/>
      <w:ind w:left="0" w:right="0" w:firstLine="0"/>
      <w:contextualSpacing w:val="0"/>
    </w:pPr>
    <w:r w:rsidDel="00000000" w:rsidR="00000000" w:rsidRPr="00000000">
      <w:rPr>
        <w:rtl w:val="0"/>
      </w:rPr>
    </w:r>
  </w:p>
  <w:tbl>
    <w:tblPr>
      <w:tblStyle w:val="Table2"/>
      <w:bidiVisual w:val="0"/>
      <w:tblW w:w="10470.0" w:type="dxa"/>
      <w:jc w:val="left"/>
      <w:tblLayout w:type="fixed"/>
      <w:tblLook w:val="0600"/>
    </w:tblPr>
    <w:tblGrid>
      <w:gridCol w:w="1425"/>
      <w:gridCol w:w="6990"/>
      <w:gridCol w:w="2055"/>
      <w:tblGridChange w:id="0">
        <w:tblGrid>
          <w:gridCol w:w="1425"/>
          <w:gridCol w:w="6990"/>
          <w:gridCol w:w="2055"/>
        </w:tblGrid>
      </w:tblGridChange>
    </w:tblGrid>
    <w:tr>
      <w:tc>
        <w:tcPr>
          <w:shd w:fill="ffffff"/>
          <w:tcMar>
            <w:top w:w="45.0" w:type="dxa"/>
            <w:left w:w="45.0" w:type="dxa"/>
            <w:bottom w:w="45.0" w:type="dxa"/>
            <w:right w:w="45.0" w:type="dxa"/>
          </w:tcMar>
        </w:tcPr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drawing>
              <wp:inline distB="19050" distT="19050" distL="19050" distR="19050">
                <wp:extent cx="525180" cy="547688"/>
                <wp:effectExtent b="0" l="0" r="0" t="0"/>
                <wp:docPr id="1" name="image02.png"/>
                <a:graphic>
                  <a:graphicData uri="http://schemas.openxmlformats.org/drawingml/2006/picture">
                    <pic:pic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5180" cy="547688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shd w:fill="ffffff"/>
          <w:tcMar>
            <w:top w:w="45.0" w:type="dxa"/>
            <w:left w:w="45.0" w:type="dxa"/>
            <w:bottom w:w="45.0" w:type="dxa"/>
            <w:right w:w="45.0" w:type="dxa"/>
          </w:tcMar>
        </w:tcPr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rPr>
              <w:b w:val="1"/>
              <w:sz w:val="28"/>
              <w:szCs w:val="28"/>
              <w:rtl w:val="0"/>
            </w:rPr>
            <w:t xml:space="preserve">Ministério da Educação</w:t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rPr>
              <w:b w:val="1"/>
              <w:sz w:val="24"/>
              <w:szCs w:val="24"/>
              <w:rtl w:val="0"/>
            </w:rPr>
            <w:t xml:space="preserve">Universidade Federal de Itajubá</w:t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rPr>
              <w:b w:val="1"/>
              <w:sz w:val="24"/>
              <w:szCs w:val="24"/>
              <w:rtl w:val="0"/>
            </w:rPr>
            <w:t xml:space="preserve">Criada pela Lei nº 10.435, de 24 de abril de 2002</w:t>
          </w:r>
        </w:p>
      </w:tc>
      <w:tc>
        <w:tcPr>
          <w:shd w:fill="ffffff"/>
          <w:tcMar>
            <w:top w:w="45.0" w:type="dxa"/>
            <w:left w:w="45.0" w:type="dxa"/>
            <w:bottom w:w="45.0" w:type="dxa"/>
            <w:right w:w="45.0" w:type="dxa"/>
          </w:tcMar>
        </w:tcPr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drawing>
              <wp:inline distB="114300" distT="114300" distL="114300" distR="114300">
                <wp:extent cx="547688" cy="547688"/>
                <wp:effectExtent b="0" l="0" r="0" t="0"/>
                <wp:docPr descr="LogoEFEI.jpg" id="2" name="image03.jpg"/>
                <a:graphic>
                  <a:graphicData uri="http://schemas.openxmlformats.org/drawingml/2006/picture">
                    <pic:pic>
                      <pic:nvPicPr>
                        <pic:cNvPr descr="LogoEFEI.jpg" id="0" name="image03.jp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7688" cy="547688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>
    <w:pPr>
      <w:keepNext w:val="0"/>
      <w:keepLines w:val="0"/>
      <w:widowControl w:val="0"/>
      <w:spacing w:after="255" w:before="255" w:line="240" w:lineRule="auto"/>
      <w:ind w:left="0" w:right="0" w:firstLine="0"/>
      <w:contextualSpacing w:val="0"/>
      <w:jc w:val="center"/>
    </w:pPr>
    <w:r w:rsidDel="00000000" w:rsidR="00000000" w:rsidRPr="00000000">
      <w:rPr>
        <w:b w:val="1"/>
        <w:sz w:val="24"/>
        <w:szCs w:val="24"/>
        <w:rtl w:val="0"/>
      </w:rPr>
      <w:t xml:space="preserve">ECOI02 - PREPARATÓRIO #3 - 07/04/2016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Verdana" w:cs="Verdana" w:eastAsia="Verdana" w:hAnsi="Verdana"/>
        <w:color w:val="000000"/>
        <w:sz w:val="20"/>
        <w:szCs w:val="20"/>
      </w:rPr>
    </w:rPrDefault>
    <w:pPrDefault>
      <w:pPr>
        <w:keepNext w:val="0"/>
        <w:keepLines w:val="0"/>
        <w:widowControl w:val="0"/>
        <w:spacing w:after="90" w:before="90" w:line="24.000000000000004" w:lineRule="auto"/>
        <w:ind w:left="90" w:right="9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240" w:before="240" w:line="13.333333333333332" w:lineRule="auto"/>
      <w:ind w:left="0" w:right="0" w:firstLine="0"/>
      <w:contextualSpacing w:val="1"/>
    </w:pPr>
    <w:rPr>
      <w:b w:val="1"/>
      <w:i w:val="0"/>
      <w:sz w:val="36"/>
      <w:szCs w:val="36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225" w:before="225" w:line="17.142857142857142" w:lineRule="auto"/>
      <w:ind w:left="0" w:right="0" w:firstLine="0"/>
      <w:contextualSpacing w:val="1"/>
    </w:pPr>
    <w:rPr>
      <w:b w:val="1"/>
      <w:i w:val="0"/>
      <w:sz w:val="28"/>
      <w:szCs w:val="28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240" w:before="240" w:line="20" w:lineRule="auto"/>
      <w:ind w:left="0" w:right="0" w:firstLine="0"/>
      <w:contextualSpacing w:val="1"/>
    </w:pPr>
    <w:rPr>
      <w:b w:val="1"/>
      <w:i w:val="0"/>
      <w:sz w:val="24"/>
      <w:szCs w:val="24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255" w:before="255" w:lineRule="auto"/>
      <w:ind w:left="0" w:right="0" w:firstLine="0"/>
      <w:contextualSpacing w:val="1"/>
    </w:pPr>
    <w:rPr>
      <w:b w:val="1"/>
      <w:i w:val="0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255" w:before="255" w:line="30" w:lineRule="auto"/>
      <w:ind w:left="0" w:right="0" w:firstLine="0"/>
      <w:contextualSpacing w:val="1"/>
    </w:pPr>
    <w:rPr>
      <w:b w:val="1"/>
      <w:i w:val="0"/>
      <w:sz w:val="16"/>
      <w:szCs w:val="16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360" w:before="360" w:line="30" w:lineRule="auto"/>
      <w:ind w:left="0" w:right="0" w:firstLine="0"/>
      <w:contextualSpacing w:val="1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2.png"/><Relationship Id="rId2" Type="http://schemas.openxmlformats.org/officeDocument/2006/relationships/image" Target="media/image03.jpg"/></Relationships>
</file>